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2BE" w:rsidRDefault="00B952BE" w:rsidP="00B952BE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color w:val="FFFFFF"/>
          <w:sz w:val="28"/>
          <w:szCs w:val="28"/>
          <w:u w:val="single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</w:t>
      </w:r>
      <w:r>
        <w:rPr>
          <w:noProof/>
          <w:sz w:val="28"/>
          <w:szCs w:val="28"/>
          <w:lang w:val="ru-RU"/>
        </w:rPr>
        <w:drawing>
          <wp:inline distT="0" distB="0" distL="0" distR="0" wp14:anchorId="57218E2A" wp14:editId="3D57CD61">
            <wp:extent cx="523875" cy="628650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FFFF"/>
          <w:sz w:val="28"/>
          <w:szCs w:val="28"/>
          <w:u w:val="single"/>
        </w:rPr>
        <w:t>ПРОЕКТ</w:t>
      </w:r>
    </w:p>
    <w:p w:rsidR="00B952BE" w:rsidRPr="000F1852" w:rsidRDefault="00B952BE" w:rsidP="00B952BE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0F1852">
        <w:rPr>
          <w:rFonts w:ascii="Times New Roman" w:hAnsi="Times New Roman"/>
          <w:sz w:val="28"/>
          <w:szCs w:val="28"/>
        </w:rPr>
        <w:t>БУЧАНСЬКА  МІСЬКА  РАДА</w:t>
      </w:r>
    </w:p>
    <w:p w:rsidR="00B952BE" w:rsidRPr="000F1852" w:rsidRDefault="00B952BE" w:rsidP="00B952BE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0F1852">
        <w:rPr>
          <w:rFonts w:ascii="Times New Roman" w:hAnsi="Times New Roman"/>
          <w:i w:val="0"/>
        </w:rPr>
        <w:t>КИЇВСЬКОЇ  ОБЛАСТІ</w:t>
      </w:r>
    </w:p>
    <w:p w:rsidR="00B952BE" w:rsidRDefault="00B952BE" w:rsidP="00B95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ШІСТДЕСЯТ ПЕРША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СЕСІЯ СЬОМОГО СКЛИКАННЯ</w:t>
      </w:r>
    </w:p>
    <w:p w:rsidR="00B952BE" w:rsidRDefault="00B952BE" w:rsidP="00B952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952BE" w:rsidRPr="00213173" w:rsidRDefault="00B952BE" w:rsidP="00B952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2BE" w:rsidRPr="00EA0136" w:rsidRDefault="00B952BE" w:rsidP="00B952BE">
      <w:pPr>
        <w:pStyle w:val="1"/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«27»  червня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№ 3601-61</w:t>
      </w:r>
      <w:r w:rsidRPr="002A3D7F">
        <w:rPr>
          <w:rFonts w:ascii="Times New Roman" w:hAnsi="Times New Roman"/>
          <w:sz w:val="28"/>
          <w:szCs w:val="28"/>
        </w:rPr>
        <w:t>-</w:t>
      </w:r>
      <w:r w:rsidRPr="002A3D7F">
        <w:rPr>
          <w:rFonts w:ascii="Times New Roman" w:hAnsi="Times New Roman"/>
          <w:sz w:val="28"/>
          <w:szCs w:val="28"/>
          <w:lang w:val="en-US"/>
        </w:rPr>
        <w:t>VII</w:t>
      </w:r>
    </w:p>
    <w:p w:rsidR="00B952BE" w:rsidRDefault="00B952BE" w:rsidP="00B952B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B952BE" w:rsidRDefault="00B952BE" w:rsidP="00B952B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B952BE" w:rsidRDefault="00B952BE" w:rsidP="00B952BE">
      <w:pPr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Комунального підприємства «Бучазеленбуд» </w:t>
      </w:r>
    </w:p>
    <w:p w:rsidR="00B952BE" w:rsidRDefault="00B952BE" w:rsidP="00B952BE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Бучанської міської ради</w:t>
      </w:r>
    </w:p>
    <w:p w:rsidR="00B952BE" w:rsidRDefault="00B952BE" w:rsidP="00B952BE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952BE" w:rsidRDefault="00B952BE" w:rsidP="00B952B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Розглянувши подання директора КП «Бучазеленбуд»,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Галущака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В.М., щодо  затвердження штатного розпису засновником, передбаченого Статутом підприємства, відповідно до Національного класифікатора України «Класифікатор професій ДК 003:2010», затвердженого наказом Держспоживстандарту України 28.07.2010 № 327, з метою приведення у відповідність вимогам чинного законодавства назв посад працівників підприємства, керуючись Законом України «Про місцеве самоврядування в Україні», міська рада</w:t>
      </w:r>
    </w:p>
    <w:p w:rsidR="00B952BE" w:rsidRDefault="00B952BE" w:rsidP="00B952B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952BE" w:rsidRDefault="00B952BE" w:rsidP="00B952B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B952BE" w:rsidRDefault="00B952BE" w:rsidP="00B952B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952BE" w:rsidRDefault="00B952BE" w:rsidP="00B952BE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1. Затвердити штатний розпис Комунального підприємства «Бучазеленбуд» Бучанської міської ради з 01.07.2019 року, згідно з  додатком 1 до рішення.</w:t>
      </w:r>
    </w:p>
    <w:p w:rsidR="00B952BE" w:rsidRDefault="00B952BE" w:rsidP="00B952BE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2.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952BE" w:rsidRDefault="00B952BE" w:rsidP="00B952BE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952BE" w:rsidRDefault="00B952BE" w:rsidP="00B952BE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952BE" w:rsidRDefault="00B952BE" w:rsidP="00B952BE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952BE" w:rsidRDefault="00B952BE" w:rsidP="00B952BE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952BE" w:rsidRDefault="00B952BE" w:rsidP="00B952B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голова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     А.П.Федорук</w:t>
      </w:r>
    </w:p>
    <w:p w:rsidR="00B952BE" w:rsidRDefault="00B952BE" w:rsidP="00B952B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952BE" w:rsidRDefault="00B952BE" w:rsidP="00B952BE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952BE" w:rsidRDefault="00B952BE" w:rsidP="00B952BE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952BE" w:rsidRDefault="00B952BE" w:rsidP="00B952BE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952BE" w:rsidRDefault="00B952BE" w:rsidP="00B952BE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952BE" w:rsidRPr="00BE43DF" w:rsidRDefault="00B952BE" w:rsidP="00B952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/>
        </w:rPr>
        <w:lastRenderedPageBreak/>
        <w:t xml:space="preserve">                                                                                           </w:t>
      </w:r>
      <w:r w:rsidRPr="00BE43DF">
        <w:rPr>
          <w:rFonts w:ascii="Times New Roman" w:eastAsia="Times New Roman" w:hAnsi="Times New Roman" w:cs="Times New Roman"/>
          <w:sz w:val="24"/>
          <w:szCs w:val="20"/>
          <w:lang w:val="uk-UA"/>
        </w:rPr>
        <w:t>Додаток № 1</w:t>
      </w:r>
    </w:p>
    <w:p w:rsidR="00B952BE" w:rsidRPr="00BE43DF" w:rsidRDefault="00B952BE" w:rsidP="00B952B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2A3D7F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</w:t>
      </w:r>
      <w:r w:rsidRPr="00BE43DF">
        <w:rPr>
          <w:rFonts w:ascii="Times New Roman" w:eastAsia="Times New Roman" w:hAnsi="Times New Roman" w:cs="Times New Roman"/>
          <w:sz w:val="24"/>
          <w:szCs w:val="20"/>
          <w:lang w:val="uk-UA"/>
        </w:rPr>
        <w:t>до рішення сесії Бучанської міської ради</w:t>
      </w:r>
    </w:p>
    <w:p w:rsidR="00B952BE" w:rsidRPr="00BE43DF" w:rsidRDefault="00B952BE" w:rsidP="00B95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BE43DF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 </w:t>
      </w:r>
      <w:r w:rsidRPr="002A3D7F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№ 3601</w:t>
      </w:r>
      <w:r w:rsidRPr="00EA0136">
        <w:rPr>
          <w:rFonts w:ascii="Times New Roman" w:hAnsi="Times New Roman" w:cs="Times New Roman"/>
          <w:sz w:val="24"/>
          <w:szCs w:val="24"/>
          <w:lang w:val="uk-UA"/>
        </w:rPr>
        <w:t>-6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EA013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2A3D7F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EA0136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>від 27 червня 2019</w:t>
      </w:r>
      <w:r w:rsidRPr="00BE43DF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року </w:t>
      </w:r>
    </w:p>
    <w:p w:rsidR="00B952BE" w:rsidRDefault="00B952BE" w:rsidP="00B952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952BE" w:rsidRDefault="00B952BE" w:rsidP="00B952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ШТАТНИЙ РОЗПИС</w:t>
      </w:r>
    </w:p>
    <w:p w:rsidR="00B952BE" w:rsidRDefault="00B952BE" w:rsidP="00B952B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Комунального підприємства “Бучазеленбуд» </w:t>
      </w:r>
    </w:p>
    <w:p w:rsidR="00B952BE" w:rsidRPr="00EA0136" w:rsidRDefault="00B952BE" w:rsidP="00B952B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>Бучанської міської ради на 20</w:t>
      </w:r>
      <w:r w:rsidRPr="00EA0136">
        <w:rPr>
          <w:rFonts w:ascii="Times New Roman" w:eastAsia="Times New Roman" w:hAnsi="Times New Roman" w:cs="Times New Roman"/>
          <w:sz w:val="24"/>
          <w:szCs w:val="20"/>
          <w:lang w:val="uk-UA"/>
        </w:rPr>
        <w:t>1</w:t>
      </w: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9 </w:t>
      </w:r>
      <w:r w:rsidRPr="00EA0136">
        <w:rPr>
          <w:rFonts w:ascii="Times New Roman" w:eastAsia="Times New Roman" w:hAnsi="Times New Roman" w:cs="Times New Roman"/>
          <w:sz w:val="24"/>
          <w:szCs w:val="20"/>
          <w:lang w:val="uk-UA"/>
        </w:rPr>
        <w:t>рік</w:t>
      </w:r>
    </w:p>
    <w:p w:rsidR="00B952BE" w:rsidRDefault="00B952BE" w:rsidP="00B95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з 01.07.2019 року </w:t>
      </w:r>
    </w:p>
    <w:tbl>
      <w:tblPr>
        <w:tblW w:w="9810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416"/>
        <w:gridCol w:w="1417"/>
        <w:gridCol w:w="2126"/>
        <w:gridCol w:w="1134"/>
        <w:gridCol w:w="925"/>
        <w:gridCol w:w="1069"/>
        <w:gridCol w:w="841"/>
        <w:gridCol w:w="719"/>
        <w:gridCol w:w="1163"/>
      </w:tblGrid>
      <w:tr w:rsidR="00B952BE" w:rsidTr="00A27944">
        <w:trPr>
          <w:trHeight w:val="30"/>
        </w:trPr>
        <w:tc>
          <w:tcPr>
            <w:tcW w:w="416" w:type="dxa"/>
            <w:noWrap/>
            <w:vAlign w:val="bottom"/>
            <w:hideMark/>
          </w:tcPr>
          <w:p w:rsidR="00B952BE" w:rsidRDefault="00B952BE" w:rsidP="00A2794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B952BE" w:rsidRDefault="00B952BE" w:rsidP="00A2794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126" w:type="dxa"/>
            <w:vAlign w:val="bottom"/>
            <w:hideMark/>
          </w:tcPr>
          <w:p w:rsidR="00B952BE" w:rsidRDefault="00B952BE" w:rsidP="00A2794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B952BE" w:rsidRDefault="00B952BE" w:rsidP="00A2794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25" w:type="dxa"/>
            <w:noWrap/>
            <w:vAlign w:val="bottom"/>
            <w:hideMark/>
          </w:tcPr>
          <w:p w:rsidR="00B952BE" w:rsidRDefault="00B952BE" w:rsidP="00A2794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069" w:type="dxa"/>
            <w:noWrap/>
            <w:vAlign w:val="bottom"/>
            <w:hideMark/>
          </w:tcPr>
          <w:p w:rsidR="00B952BE" w:rsidRDefault="00B952BE" w:rsidP="00A2794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841" w:type="dxa"/>
            <w:noWrap/>
            <w:vAlign w:val="bottom"/>
            <w:hideMark/>
          </w:tcPr>
          <w:p w:rsidR="00B952BE" w:rsidRDefault="00B952BE" w:rsidP="00A2794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719" w:type="dxa"/>
            <w:noWrap/>
            <w:vAlign w:val="bottom"/>
            <w:hideMark/>
          </w:tcPr>
          <w:p w:rsidR="00B952BE" w:rsidRDefault="00B952BE" w:rsidP="00A2794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163" w:type="dxa"/>
            <w:noWrap/>
            <w:vAlign w:val="bottom"/>
            <w:hideMark/>
          </w:tcPr>
          <w:p w:rsidR="00B952BE" w:rsidRDefault="00B952BE" w:rsidP="00A27944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B952BE" w:rsidTr="00A27944">
        <w:trPr>
          <w:trHeight w:val="1170"/>
        </w:trPr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N з/п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Назва структурного підрозділу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Посада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Кількість штатних одиниць</w:t>
            </w:r>
          </w:p>
        </w:tc>
        <w:tc>
          <w:tcPr>
            <w:tcW w:w="925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Посадові оклади, грн.</w:t>
            </w:r>
          </w:p>
        </w:tc>
        <w:tc>
          <w:tcPr>
            <w:tcW w:w="1069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Доплата до МЗП</w:t>
            </w:r>
          </w:p>
        </w:tc>
        <w:tc>
          <w:tcPr>
            <w:tcW w:w="84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Нічні 40%, грн.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За класність 25%, грн.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Місячний фонд заробітної плати, грн.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Адміністрація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Директор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12320,00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12320,00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Заступник директора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11704,00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11704,00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52BE" w:rsidRDefault="00B952BE" w:rsidP="00A2794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Головний інженер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11088,00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11088,00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52BE" w:rsidRDefault="00B952BE" w:rsidP="00A2794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Начальник дільниці благоустрою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5667,00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5667,00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52BE" w:rsidRDefault="00B952BE" w:rsidP="00A2794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Начальник дільниці озеленення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5667,00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5667,00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52BE" w:rsidRDefault="00B952BE" w:rsidP="00A2794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Інспектор з кадрів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2464,00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2464,00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952BE" w:rsidRDefault="00B952BE" w:rsidP="00A2794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Юрисконсульт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5421,00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5421,00</w:t>
            </w:r>
          </w:p>
        </w:tc>
      </w:tr>
      <w:tr w:rsidR="00B952BE" w:rsidTr="00A27944">
        <w:trPr>
          <w:trHeight w:val="31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52BE" w:rsidRDefault="00B952BE" w:rsidP="00A2794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Начальник транспортної дільниці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5677,00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5677,00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Планово-економічний відділ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Головний бухгалтер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11088,00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11088,00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52BE" w:rsidRDefault="00B952BE" w:rsidP="00A2794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Бухгалтер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4189,00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4189,00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52BE" w:rsidRDefault="00B952BE" w:rsidP="00A2794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Економіст-кошторисник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4435,00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4435,00</w:t>
            </w:r>
          </w:p>
        </w:tc>
      </w:tr>
      <w:tr w:rsidR="00B952BE" w:rsidTr="00A27944">
        <w:trPr>
          <w:trHeight w:val="315"/>
        </w:trPr>
        <w:tc>
          <w:tcPr>
            <w:tcW w:w="4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52BE" w:rsidRDefault="00B952BE" w:rsidP="00A2794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Бухгалтер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4435,00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4435,00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Технічні службовці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Секретар-діловод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2957,00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1216,00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4173,00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52BE" w:rsidRDefault="00B952BE" w:rsidP="00A2794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Завгосп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3031,00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1142,00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4173,00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15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52BE" w:rsidRDefault="00B952BE" w:rsidP="00A2794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Завідувач центрального парку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3696,00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477,00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4173,00</w:t>
            </w:r>
          </w:p>
        </w:tc>
      </w:tr>
      <w:tr w:rsidR="00B952BE" w:rsidTr="00A27944">
        <w:trPr>
          <w:trHeight w:val="6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16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52BE" w:rsidRDefault="00B952BE" w:rsidP="00A2794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Провідний інженер відділу обстеження зелених насаджень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4435,00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4435,00</w:t>
            </w:r>
          </w:p>
        </w:tc>
      </w:tr>
      <w:tr w:rsidR="00B952BE" w:rsidTr="00A27944">
        <w:trPr>
          <w:trHeight w:val="31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17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52BE" w:rsidRDefault="00B952BE" w:rsidP="00A2794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Агроном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3967,00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206,00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4173,00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Робітники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Водій вантажного автомобіля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2742,00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1431,00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686,00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4859,00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Водій спецтехніки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2817,00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1356,00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704,00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9050,00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Тракторист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2817,00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1356,00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704,00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4877,00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Робітник з благоустрою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2224,00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1949,00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133536,00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Робітник зеленого будівництва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2464,00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1709,00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75114,00</w:t>
            </w:r>
          </w:p>
        </w:tc>
      </w:tr>
      <w:tr w:rsidR="00B952BE" w:rsidTr="00A27944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2224,00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1949,00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4173,00</w:t>
            </w:r>
          </w:p>
        </w:tc>
      </w:tr>
      <w:tr w:rsidR="00B952BE" w:rsidTr="00A27944">
        <w:trPr>
          <w:trHeight w:val="31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Охоронець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1853,00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2320,00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741,00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34125,00</w:t>
            </w:r>
          </w:p>
        </w:tc>
      </w:tr>
      <w:tr w:rsidR="00B952BE" w:rsidTr="00A27944">
        <w:trPr>
          <w:trHeight w:val="43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Усього за посадовими окладами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79,5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952BE" w:rsidRDefault="00B952BE" w:rsidP="00A2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371006,00</w:t>
            </w:r>
          </w:p>
        </w:tc>
      </w:tr>
    </w:tbl>
    <w:p w:rsidR="00B952BE" w:rsidRDefault="00B952BE" w:rsidP="00B952BE">
      <w:pPr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B952BE" w:rsidRDefault="00B952BE" w:rsidP="00B952BE">
      <w:pPr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B952BE" w:rsidRPr="00BE43DF" w:rsidRDefault="00B952BE" w:rsidP="00B952BE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  Секретар ради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/>
        </w:rPr>
        <w:t>В.П.Олексюк</w:t>
      </w:r>
      <w:proofErr w:type="spellEnd"/>
    </w:p>
    <w:p w:rsidR="004D4E27" w:rsidRDefault="004D4E27">
      <w:bookmarkStart w:id="0" w:name="_GoBack"/>
      <w:bookmarkEnd w:id="0"/>
    </w:p>
    <w:sectPr w:rsidR="004D4E27" w:rsidSect="00EA0136">
      <w:headerReference w:type="first" r:id="rId5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136" w:rsidRPr="00EA0136" w:rsidRDefault="00B952BE" w:rsidP="00EA0136">
    <w:pPr>
      <w:pStyle w:val="a3"/>
      <w:jc w:val="right"/>
      <w:rPr>
        <w:rFonts w:ascii="Times New Roman" w:hAnsi="Times New Roman" w:cs="Times New Roman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A2B"/>
    <w:rsid w:val="004D4E27"/>
    <w:rsid w:val="00661A2B"/>
    <w:rsid w:val="00687D71"/>
    <w:rsid w:val="00B9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13955-FD06-4547-AFD7-507246A7A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2B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52B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52B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52BE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52BE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B95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52B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2019-07-17T13:34:00Z</dcterms:created>
  <dcterms:modified xsi:type="dcterms:W3CDTF">2019-07-17T13:34:00Z</dcterms:modified>
</cp:coreProperties>
</file>